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февраля</w:t>
      </w:r>
      <w:r>
        <w:rPr>
          <w:rFonts w:ascii="Times New Roman" w:hAnsi="Times New Roman"/>
          <w:sz w:val="28"/>
        </w:rPr>
        <w:t xml:space="preserve"> 2025 года </w:t>
        <w:tab/>
        <w:tab/>
        <w:tab/>
        <w:tab/>
        <w:tab/>
        <w:t xml:space="preserve">                          № </w:t>
      </w:r>
      <w:r>
        <w:rPr>
          <w:rFonts w:ascii="Times New Roman" w:hAnsi="Times New Roman"/>
          <w:sz w:val="28"/>
        </w:rPr>
        <w:t>76/953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55-24 с правом решающего голоса Евтеевой Ольги Александровны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члена участковой избирательной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комиссии избирательного участка № 55-24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Евтеевой Ольги Александровны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, назначенного в состав Краснодарским региональным отделением общественной организации Всероссийской политической партии "Гражданская Сила"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в соответствии с пунктами 6 и 11 статьи 29 Федерального закона «Об осно</w:t>
      </w:r>
      <w:r>
        <w:rPr>
          <w:rFonts w:ascii="Times New Roman" w:hAnsi="Times New Roman"/>
          <w:sz w:val="28"/>
          <w:szCs w:val="28"/>
        </w:rPr>
        <w:t>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миссии с правом решающего голоса избирательного участка № 55-24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Евтеевой Ольги Александровны</w:t>
      </w:r>
      <w:r>
        <w:rPr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11"/>
        <w:tabs>
          <w:tab w:val="clear" w:pos="708"/>
          <w:tab w:val="left" w:pos="567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 Направить настоящее решение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Евтеевой Ольге Александровне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11"/>
        <w:tabs>
          <w:tab w:val="clear" w:pos="708"/>
          <w:tab w:val="left" w:pos="0" w:leader="none"/>
          <w:tab w:val="left" w:pos="623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Контроль за выполнением пунктов 2 и 3 решения возложить на секретаря территориальной избирательной комиссии Успенская Салий С.П.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С.П. Салий</w:t>
      </w:r>
    </w:p>
    <w:sectPr>
      <w:type w:val="nextPage"/>
      <w:pgSz w:w="11906" w:h="16838"/>
      <w:pgMar w:left="1708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Application>LibreOffice/7.3.7.2$Linux_X86_64 LibreOffice_project/30$Build-2</Application>
  <AppVersion>15.0000</AppVersion>
  <Pages>1</Pages>
  <Words>179</Words>
  <Characters>1355</Characters>
  <CharactersWithSpaces>1689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2025-02-12T10:32:41Z</cp:lastPrinted>
  <dcterms:modified xsi:type="dcterms:W3CDTF">2025-02-14T16:17:58Z</dcterms:modified>
  <cp:revision>61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